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992.1259842519685" w:firstLine="0"/>
        <w:rPr/>
      </w:pPr>
      <w:r w:rsidDel="00000000" w:rsidR="00000000" w:rsidRPr="00000000">
        <w:rPr/>
        <w:drawing>
          <wp:inline distB="114300" distT="114300" distL="114300" distR="114300">
            <wp:extent cx="1633538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Phone/e-mail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LinkedIn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Years of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22222"/>
                <w:shd w:fill="f8f9fa" w:val="clear"/>
                <w:rtl w:val="0"/>
              </w:rPr>
              <w:t xml:space="preserve">A</w:t>
            </w:r>
            <w:r w:rsidDel="00000000" w:rsidR="00000000" w:rsidRPr="00000000">
              <w:rPr>
                <w:color w:val="222222"/>
                <w:shd w:fill="f8f9fa" w:val="clear"/>
                <w:rtl w:val="0"/>
              </w:rPr>
              <w:t xml:space="preserve">vailability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before="0" w:line="308.5714285714286" w:lineRule="auto"/>
              <w:rPr>
                <w:color w:val="222222"/>
                <w:shd w:fill="f8f9fa" w:val="clear"/>
              </w:rPr>
            </w:pPr>
            <w:r w:rsidDel="00000000" w:rsidR="00000000" w:rsidRPr="00000000">
              <w:rPr>
                <w:color w:val="222222"/>
                <w:shd w:fill="f8f9fa" w:val="clear"/>
                <w:rtl w:val="0"/>
              </w:rPr>
              <w:t xml:space="preserve">Financial expectations and kind of contract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5760"/>
        <w:tblGridChange w:id="0">
          <w:tblGrid>
            <w:gridCol w:w="3240"/>
            <w:gridCol w:w="57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Education/Courses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Experience/Projects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575"/>
        <w:gridCol w:w="5610"/>
        <w:tblGridChange w:id="0">
          <w:tblGrid>
            <w:gridCol w:w="1830"/>
            <w:gridCol w:w="1575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Responsibilities/ Details of projects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885"/>
        <w:tblGridChange w:id="0">
          <w:tblGrid>
            <w:gridCol w:w="2115"/>
            <w:gridCol w:w="6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Soft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080"/>
        <w:tblGridChange w:id="0">
          <w:tblGrid>
            <w:gridCol w:w="1920"/>
            <w:gridCol w:w="7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050"/>
        <w:tblGridChange w:id="0">
          <w:tblGrid>
            <w:gridCol w:w="1950"/>
            <w:gridCol w:w="70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Post-meeting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